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5153" w14:textId="4482DE68" w:rsidR="00243E2E" w:rsidRDefault="00243E2E" w:rsidP="00734BFD">
      <w:pPr>
        <w:pStyle w:val="BookTitle1"/>
      </w:pPr>
      <w:r w:rsidRPr="003B59CF">
        <w:rPr>
          <w:rFonts w:ascii="Archer Book" w:hAnsi="Archer Book"/>
          <w:noProof/>
        </w:rPr>
        <w:drawing>
          <wp:anchor distT="0" distB="0" distL="114300" distR="114300" simplePos="0" relativeHeight="251659264" behindDoc="0" locked="0" layoutInCell="1" allowOverlap="1" wp14:anchorId="553C5F65" wp14:editId="6B9B1F5C">
            <wp:simplePos x="0" y="0"/>
            <wp:positionH relativeFrom="margin">
              <wp:align>right</wp:align>
            </wp:positionH>
            <wp:positionV relativeFrom="margin">
              <wp:posOffset>12046</wp:posOffset>
            </wp:positionV>
            <wp:extent cx="1729740" cy="866775"/>
            <wp:effectExtent l="0" t="0" r="3810" b="9525"/>
            <wp:wrapSquare wrapText="bothSides"/>
            <wp:docPr id="11" name="Picture 11" descr="Health (Te Whatu Ora - Health New Zealand) | education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ealth (Te Whatu Ora - Health New Zealand) | educationb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29E3F8C" wp14:editId="2BF8AE09">
            <wp:extent cx="3140015" cy="714855"/>
            <wp:effectExtent l="0" t="0" r="3810" b="9525"/>
            <wp:docPr id="1" name="Picture 1" descr="Logo: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e Kāwanatanga o Aotearoa | New Zealand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320" cy="721526"/>
                    </a:xfrm>
                    <a:prstGeom prst="rect">
                      <a:avLst/>
                    </a:prstGeom>
                    <a:noFill/>
                    <a:ln>
                      <a:noFill/>
                    </a:ln>
                  </pic:spPr>
                </pic:pic>
              </a:graphicData>
            </a:graphic>
          </wp:inline>
        </w:drawing>
      </w:r>
    </w:p>
    <w:p w14:paraId="11968BA0" w14:textId="6A7C7AE0" w:rsidR="00734BFD" w:rsidRPr="00F1118B" w:rsidRDefault="00734BFD" w:rsidP="00734BFD">
      <w:pPr>
        <w:pStyle w:val="BookTitle1"/>
      </w:pPr>
      <w:r w:rsidRPr="00F1118B">
        <w:t>Making Your Water Safe</w:t>
      </w:r>
    </w:p>
    <w:p w14:paraId="1C8ABE81" w14:textId="77777777" w:rsidR="00243E2E" w:rsidRDefault="00243E2E" w:rsidP="00243E2E">
      <w:pPr>
        <w:pStyle w:val="imagecaption"/>
        <w:rPr>
          <w:lang w:val="mi-NZ"/>
        </w:rPr>
      </w:pPr>
      <w:bookmarkStart w:id="0" w:name="_Hlk133221549"/>
      <w:r>
        <w:rPr>
          <w:b/>
          <w:lang w:val="mi-NZ"/>
        </w:rPr>
        <w:t>TN</w:t>
      </w:r>
      <w:r>
        <w:rPr>
          <w:lang w:val="mi-NZ"/>
        </w:rPr>
        <w:t xml:space="preserve">: There are two logos at the top of the page. On the left is: </w:t>
      </w:r>
      <w:r w:rsidRPr="00546E12">
        <w:rPr>
          <w:lang w:val="mi-NZ"/>
        </w:rPr>
        <w:t>Te Kāwanatanga o Aotearoa New Zealand Government</w:t>
      </w:r>
      <w:r>
        <w:rPr>
          <w:lang w:val="mi-NZ"/>
        </w:rPr>
        <w:t>. On the right is: Te Whatu Ora Health New Zealand.</w:t>
      </w:r>
    </w:p>
    <w:bookmarkEnd w:id="0"/>
    <w:p w14:paraId="6CD28E48" w14:textId="0CCB9AEE" w:rsidR="00AF43E6" w:rsidRDefault="00AF43E6" w:rsidP="00734BFD">
      <w:pPr>
        <w:rPr>
          <w:b/>
          <w:bCs/>
        </w:rPr>
      </w:pPr>
      <w:r w:rsidRPr="00243E2E">
        <w:rPr>
          <w:b/>
          <w:bCs/>
        </w:rPr>
        <w:t xml:space="preserve">Adapted in </w:t>
      </w:r>
      <w:r w:rsidR="00734BFD" w:rsidRPr="00243E2E">
        <w:rPr>
          <w:b/>
          <w:bCs/>
        </w:rPr>
        <w:t>2023</w:t>
      </w:r>
      <w:r w:rsidRPr="00243E2E">
        <w:rPr>
          <w:b/>
          <w:bCs/>
        </w:rPr>
        <w:t xml:space="preserve"> by Accessible Formats Service, </w:t>
      </w:r>
      <w:r w:rsidRPr="00243E2E">
        <w:rPr>
          <w:b/>
          <w:bCs/>
          <w:szCs w:val="36"/>
        </w:rPr>
        <w:t>Blind</w:t>
      </w:r>
      <w:r w:rsidR="00D13011" w:rsidRPr="00243E2E">
        <w:rPr>
          <w:b/>
          <w:bCs/>
          <w:szCs w:val="36"/>
        </w:rPr>
        <w:t xml:space="preserve"> </w:t>
      </w:r>
      <w:r w:rsidRPr="00243E2E">
        <w:rPr>
          <w:b/>
          <w:bCs/>
          <w:szCs w:val="36"/>
        </w:rPr>
        <w:t xml:space="preserve">Low Vision NZ, </w:t>
      </w:r>
      <w:r w:rsidRPr="00243E2E">
        <w:rPr>
          <w:b/>
          <w:bCs/>
        </w:rPr>
        <w:t>Auckland</w:t>
      </w:r>
    </w:p>
    <w:p w14:paraId="3143563D" w14:textId="77777777" w:rsidR="00243E2E" w:rsidRPr="00F1118B" w:rsidRDefault="00243E2E" w:rsidP="00243E2E">
      <w:pPr>
        <w:pStyle w:val="Heading1"/>
      </w:pPr>
      <w:r w:rsidRPr="00F1118B">
        <w:t>Making Your Water Safe</w:t>
      </w:r>
    </w:p>
    <w:p w14:paraId="12001B6F" w14:textId="77777777" w:rsidR="00734BFD" w:rsidRPr="00F1118B" w:rsidRDefault="00734BFD" w:rsidP="00741F83">
      <w:pPr>
        <w:pStyle w:val="Heading2"/>
        <w:spacing w:before="240"/>
      </w:pPr>
      <w:r w:rsidRPr="00F1118B">
        <w:t>The pipes that bring water to your home could be damaged. Use this information to know how to treat your water in an emergency.</w:t>
      </w:r>
    </w:p>
    <w:p w14:paraId="29292F84" w14:textId="77777777" w:rsidR="00734BFD" w:rsidRPr="00F1118B" w:rsidRDefault="00734BFD" w:rsidP="00734BFD">
      <w:r w:rsidRPr="00F1118B">
        <w:t>Make sure you listen to the radio or visit local council website or Facebook for important information.</w:t>
      </w:r>
    </w:p>
    <w:p w14:paraId="2C10ABA7" w14:textId="77777777" w:rsidR="00734BFD" w:rsidRPr="00F1118B" w:rsidRDefault="00734BFD" w:rsidP="00734BFD">
      <w:r w:rsidRPr="00F1118B">
        <w:t>If water is coming out of your taps, check to see if your council has issued a boil water notice as damaged pipes may have contaminated the water supply.</w:t>
      </w:r>
    </w:p>
    <w:p w14:paraId="1695F133" w14:textId="77777777" w:rsidR="00734BFD" w:rsidRPr="00F1118B" w:rsidRDefault="00734BFD" w:rsidP="00734BFD">
      <w:r w:rsidRPr="00F1118B">
        <w:lastRenderedPageBreak/>
        <w:t>If in doubt, always boil the water or drink stored water provided it hasn't expired.</w:t>
      </w:r>
    </w:p>
    <w:p w14:paraId="1152E89A" w14:textId="77777777" w:rsidR="00734BFD" w:rsidRPr="00F1118B" w:rsidRDefault="00734BFD" w:rsidP="00734BFD">
      <w:r w:rsidRPr="00F1118B">
        <w:t>If your bottled water has expired or you don't know how long it's been stored for, boil it before use.</w:t>
      </w:r>
    </w:p>
    <w:p w14:paraId="34B222D4" w14:textId="77777777" w:rsidR="00734BFD" w:rsidRPr="00741F83" w:rsidRDefault="00734BFD" w:rsidP="00741F83">
      <w:pPr>
        <w:pStyle w:val="Heading2"/>
        <w:spacing w:before="240"/>
        <w:rPr>
          <w:iCs w:val="0"/>
        </w:rPr>
      </w:pPr>
      <w:r w:rsidRPr="00741F83">
        <w:rPr>
          <w:iCs w:val="0"/>
        </w:rPr>
        <w:t>Boil Water Instructions</w:t>
      </w:r>
    </w:p>
    <w:p w14:paraId="30EEF269" w14:textId="77777777" w:rsidR="00734BFD" w:rsidRPr="00F1118B" w:rsidRDefault="00734BFD" w:rsidP="00734BFD">
      <w:r w:rsidRPr="00F1118B">
        <w:t>Boil the kettle or jug until it turns off automatically or bring the water to a rolling boil for one minute, using a pot on the stove, BBQ, or portable cooker.</w:t>
      </w:r>
    </w:p>
    <w:p w14:paraId="59D6865A" w14:textId="77777777" w:rsidR="00734BFD" w:rsidRPr="00F1118B" w:rsidRDefault="00734BFD" w:rsidP="00734BFD">
      <w:r w:rsidRPr="00F1118B">
        <w:t>This boiled water can be used for:</w:t>
      </w:r>
    </w:p>
    <w:p w14:paraId="15ED0D3B" w14:textId="77777777" w:rsidR="00734BFD" w:rsidRPr="00F1118B" w:rsidRDefault="00734BFD" w:rsidP="00734BFD">
      <w:pPr>
        <w:pStyle w:val="ListParagraph"/>
        <w:numPr>
          <w:ilvl w:val="0"/>
          <w:numId w:val="22"/>
        </w:numPr>
        <w:ind w:left="357" w:hanging="357"/>
      </w:pPr>
      <w:r w:rsidRPr="00F1118B">
        <w:t>Drinking</w:t>
      </w:r>
    </w:p>
    <w:p w14:paraId="42213E71" w14:textId="77777777" w:rsidR="00734BFD" w:rsidRPr="00F1118B" w:rsidRDefault="00734BFD" w:rsidP="00734BFD">
      <w:pPr>
        <w:pStyle w:val="ListParagraph"/>
        <w:numPr>
          <w:ilvl w:val="0"/>
          <w:numId w:val="22"/>
        </w:numPr>
        <w:ind w:left="357" w:hanging="357"/>
      </w:pPr>
      <w:r w:rsidRPr="00F1118B">
        <w:t>Food preparation</w:t>
      </w:r>
    </w:p>
    <w:p w14:paraId="10653CC3" w14:textId="77777777" w:rsidR="00734BFD" w:rsidRPr="00F1118B" w:rsidRDefault="00734BFD" w:rsidP="00734BFD">
      <w:pPr>
        <w:pStyle w:val="ListParagraph"/>
        <w:numPr>
          <w:ilvl w:val="0"/>
          <w:numId w:val="22"/>
        </w:numPr>
        <w:ind w:left="357" w:hanging="357"/>
      </w:pPr>
      <w:r w:rsidRPr="00F1118B">
        <w:t>Making infant formula</w:t>
      </w:r>
    </w:p>
    <w:p w14:paraId="16D8B1CD" w14:textId="77777777" w:rsidR="00734BFD" w:rsidRPr="00F1118B" w:rsidRDefault="00734BFD" w:rsidP="00734BFD">
      <w:pPr>
        <w:pStyle w:val="ListParagraph"/>
        <w:numPr>
          <w:ilvl w:val="0"/>
          <w:numId w:val="22"/>
        </w:numPr>
        <w:ind w:left="357" w:hanging="357"/>
      </w:pPr>
      <w:r w:rsidRPr="00F1118B">
        <w:t>Cleaning teeth</w:t>
      </w:r>
    </w:p>
    <w:p w14:paraId="1229B85A" w14:textId="77777777" w:rsidR="00734BFD" w:rsidRPr="00F1118B" w:rsidRDefault="00734BFD" w:rsidP="00734BFD">
      <w:pPr>
        <w:pStyle w:val="ListParagraph"/>
        <w:numPr>
          <w:ilvl w:val="0"/>
          <w:numId w:val="22"/>
        </w:numPr>
        <w:ind w:left="357" w:hanging="357"/>
      </w:pPr>
      <w:r w:rsidRPr="00F1118B">
        <w:t>Washing hands</w:t>
      </w:r>
    </w:p>
    <w:p w14:paraId="659214FB" w14:textId="77777777" w:rsidR="00734BFD" w:rsidRPr="00F1118B" w:rsidRDefault="00734BFD" w:rsidP="00734BFD">
      <w:pPr>
        <w:pStyle w:val="ListParagraph"/>
        <w:numPr>
          <w:ilvl w:val="0"/>
          <w:numId w:val="22"/>
        </w:numPr>
        <w:ind w:left="357" w:hanging="357"/>
      </w:pPr>
      <w:r w:rsidRPr="00F1118B">
        <w:t>Your pets</w:t>
      </w:r>
    </w:p>
    <w:p w14:paraId="303BDB8B" w14:textId="77777777" w:rsidR="00734BFD" w:rsidRPr="00F1118B" w:rsidRDefault="00734BFD" w:rsidP="00734BFD">
      <w:pPr>
        <w:pStyle w:val="Heading2"/>
      </w:pPr>
      <w:r w:rsidRPr="00F1118B">
        <w:t xml:space="preserve">If you </w:t>
      </w:r>
      <w:proofErr w:type="spellStart"/>
      <w:r w:rsidRPr="00F1118B">
        <w:t>can not</w:t>
      </w:r>
      <w:proofErr w:type="spellEnd"/>
      <w:r w:rsidRPr="00F1118B">
        <w:t xml:space="preserve"> boil water, you can use plain unscented household bleach to treat it for drinking and cleaning purposes.</w:t>
      </w:r>
    </w:p>
    <w:p w14:paraId="03622EBA" w14:textId="6A6265D4" w:rsidR="00734BFD" w:rsidRPr="00F1118B" w:rsidRDefault="00734BFD" w:rsidP="00734BFD">
      <w:pPr>
        <w:pStyle w:val="ListParagraph"/>
        <w:numPr>
          <w:ilvl w:val="0"/>
          <w:numId w:val="23"/>
        </w:numPr>
        <w:ind w:left="357" w:hanging="357"/>
      </w:pPr>
      <w:r w:rsidRPr="00F1118B">
        <w:t xml:space="preserve">For drinking water: use ½ teaspoon bleach per 10 litres of </w:t>
      </w:r>
      <w:proofErr w:type="gramStart"/>
      <w:r w:rsidRPr="00F1118B">
        <w:t>water, or</w:t>
      </w:r>
      <w:proofErr w:type="gramEnd"/>
      <w:r w:rsidRPr="00F1118B">
        <w:t xml:space="preserve"> add 5 drops bleach to </w:t>
      </w:r>
      <w:r w:rsidR="00D13011" w:rsidRPr="00F1118B">
        <w:t>1</w:t>
      </w:r>
      <w:r w:rsidRPr="00F1118B">
        <w:t xml:space="preserve"> litre of water.</w:t>
      </w:r>
    </w:p>
    <w:p w14:paraId="68A75721" w14:textId="77777777" w:rsidR="00734BFD" w:rsidRPr="00F1118B" w:rsidRDefault="00734BFD" w:rsidP="00734BFD">
      <w:pPr>
        <w:pStyle w:val="ListParagraph"/>
        <w:numPr>
          <w:ilvl w:val="0"/>
          <w:numId w:val="23"/>
        </w:numPr>
        <w:ind w:left="357" w:hanging="357"/>
      </w:pPr>
      <w:r w:rsidRPr="00F1118B">
        <w:t>For cleaning water:</w:t>
      </w:r>
    </w:p>
    <w:p w14:paraId="76C68AB7" w14:textId="3EEC585C" w:rsidR="00734BFD" w:rsidRPr="00243E2E" w:rsidRDefault="00734BFD" w:rsidP="00026B98">
      <w:pPr>
        <w:pStyle w:val="StyleBulleted"/>
        <w:ind w:left="714" w:hanging="357"/>
      </w:pPr>
      <w:r w:rsidRPr="00243E2E">
        <w:lastRenderedPageBreak/>
        <w:t xml:space="preserve">General (dishes): use </w:t>
      </w:r>
      <w:r w:rsidR="00D13011" w:rsidRPr="00243E2E">
        <w:t>1</w:t>
      </w:r>
      <w:r w:rsidRPr="00243E2E">
        <w:t xml:space="preserve"> teaspoon bleach per </w:t>
      </w:r>
      <w:r w:rsidR="00D13011" w:rsidRPr="00243E2E">
        <w:t>1</w:t>
      </w:r>
      <w:r w:rsidRPr="00243E2E">
        <w:t xml:space="preserve"> </w:t>
      </w:r>
      <w:proofErr w:type="spellStart"/>
      <w:r w:rsidRPr="00243E2E">
        <w:t>litre</w:t>
      </w:r>
      <w:proofErr w:type="spellEnd"/>
      <w:r w:rsidRPr="00243E2E">
        <w:t xml:space="preserve"> water, or ¼ cup of bleach per 10 </w:t>
      </w:r>
      <w:proofErr w:type="spellStart"/>
      <w:r w:rsidRPr="00243E2E">
        <w:t>litres</w:t>
      </w:r>
      <w:proofErr w:type="spellEnd"/>
      <w:r w:rsidRPr="00243E2E">
        <w:t xml:space="preserve"> of water.</w:t>
      </w:r>
    </w:p>
    <w:p w14:paraId="39C486BE" w14:textId="1D6205C1" w:rsidR="00734BFD" w:rsidRPr="00243E2E" w:rsidRDefault="00734BFD" w:rsidP="00026B98">
      <w:pPr>
        <w:pStyle w:val="StyleBulleted"/>
        <w:ind w:left="714" w:hanging="357"/>
      </w:pPr>
      <w:r w:rsidRPr="00243E2E">
        <w:t xml:space="preserve">Contaminated surfaces (toilets, illness)—¼ cup bleach per </w:t>
      </w:r>
      <w:r w:rsidR="00D13011" w:rsidRPr="00243E2E">
        <w:t>1</w:t>
      </w:r>
      <w:r w:rsidRPr="00243E2E">
        <w:t xml:space="preserve"> </w:t>
      </w:r>
      <w:proofErr w:type="spellStart"/>
      <w:r w:rsidRPr="00243E2E">
        <w:t>litre</w:t>
      </w:r>
      <w:proofErr w:type="spellEnd"/>
      <w:r w:rsidRPr="00243E2E">
        <w:t xml:space="preserve"> water or 2 cups bleach per 10 </w:t>
      </w:r>
      <w:proofErr w:type="spellStart"/>
      <w:r w:rsidRPr="00243E2E">
        <w:t>litres</w:t>
      </w:r>
      <w:proofErr w:type="spellEnd"/>
      <w:r w:rsidRPr="00243E2E">
        <w:t xml:space="preserve"> water.</w:t>
      </w:r>
    </w:p>
    <w:p w14:paraId="4371EF08" w14:textId="77777777" w:rsidR="00734BFD" w:rsidRPr="00F1118B" w:rsidRDefault="00734BFD" w:rsidP="00734BFD">
      <w:r w:rsidRPr="00F1118B">
        <w:t>If water is not coming out of your taps, use any stored water such as bottled water, water tank, or from undamaged hot water cylinders. Follow the instructions above to boil or use bleach to treat it.</w:t>
      </w:r>
    </w:p>
    <w:p w14:paraId="04EBCEBE" w14:textId="77777777" w:rsidR="00734BFD" w:rsidRPr="00741F83" w:rsidRDefault="00734BFD" w:rsidP="00741F83">
      <w:pPr>
        <w:pStyle w:val="Heading2"/>
        <w:spacing w:before="240"/>
        <w:rPr>
          <w:iCs w:val="0"/>
        </w:rPr>
      </w:pPr>
      <w:r w:rsidRPr="00741F83">
        <w:rPr>
          <w:iCs w:val="0"/>
        </w:rPr>
        <w:t>If you do not have any stored water, here are some other options for getting water:</w:t>
      </w:r>
    </w:p>
    <w:p w14:paraId="6566F16A" w14:textId="77777777" w:rsidR="00734BFD" w:rsidRPr="00F1118B" w:rsidRDefault="00734BFD" w:rsidP="00734BFD">
      <w:pPr>
        <w:pStyle w:val="ListParagraph"/>
        <w:numPr>
          <w:ilvl w:val="0"/>
          <w:numId w:val="24"/>
        </w:numPr>
        <w:ind w:left="357" w:hanging="357"/>
      </w:pPr>
      <w:r w:rsidRPr="00F1118B">
        <w:t>Neighbours/family/friends</w:t>
      </w:r>
    </w:p>
    <w:p w14:paraId="394857A9" w14:textId="77777777" w:rsidR="00734BFD" w:rsidRPr="00F1118B" w:rsidRDefault="00734BFD" w:rsidP="00734BFD">
      <w:pPr>
        <w:pStyle w:val="ListParagraph"/>
        <w:numPr>
          <w:ilvl w:val="0"/>
          <w:numId w:val="24"/>
        </w:numPr>
        <w:ind w:left="357" w:hanging="357"/>
      </w:pPr>
      <w:r w:rsidRPr="00F1118B">
        <w:t xml:space="preserve">Purchase bottled </w:t>
      </w:r>
      <w:proofErr w:type="gramStart"/>
      <w:r w:rsidRPr="00F1118B">
        <w:t>water</w:t>
      </w:r>
      <w:proofErr w:type="gramEnd"/>
    </w:p>
    <w:p w14:paraId="2757B44E" w14:textId="77777777" w:rsidR="00734BFD" w:rsidRPr="00F1118B" w:rsidRDefault="00734BFD" w:rsidP="00734BFD">
      <w:pPr>
        <w:pStyle w:val="ListParagraph"/>
        <w:numPr>
          <w:ilvl w:val="0"/>
          <w:numId w:val="24"/>
        </w:numPr>
        <w:ind w:left="357" w:hanging="357"/>
      </w:pPr>
      <w:r w:rsidRPr="00F1118B">
        <w:t xml:space="preserve">Collect and treat </w:t>
      </w:r>
      <w:proofErr w:type="gramStart"/>
      <w:r w:rsidRPr="00F1118B">
        <w:t>rainwater</w:t>
      </w:r>
      <w:proofErr w:type="gramEnd"/>
    </w:p>
    <w:p w14:paraId="6AACD9DE" w14:textId="77777777" w:rsidR="00734BFD" w:rsidRPr="00F1118B" w:rsidRDefault="00734BFD" w:rsidP="00734BFD">
      <w:pPr>
        <w:pStyle w:val="ListParagraph"/>
        <w:numPr>
          <w:ilvl w:val="0"/>
          <w:numId w:val="24"/>
        </w:numPr>
        <w:ind w:left="357" w:hanging="357"/>
      </w:pPr>
      <w:r w:rsidRPr="00F1118B">
        <w:t>Talk with your Community Emergency Hub</w:t>
      </w:r>
    </w:p>
    <w:p w14:paraId="042F0912" w14:textId="77777777" w:rsidR="00734BFD" w:rsidRPr="00F1118B" w:rsidRDefault="00734BFD" w:rsidP="00F1118B">
      <w:r w:rsidRPr="00F1118B">
        <w:t xml:space="preserve">From day 8 and onwards, check for community water collection </w:t>
      </w:r>
      <w:proofErr w:type="gramStart"/>
      <w:r w:rsidRPr="00F1118B">
        <w:t>points</w:t>
      </w:r>
      <w:proofErr w:type="gramEnd"/>
    </w:p>
    <w:p w14:paraId="1B7BAED7" w14:textId="48950CBB" w:rsidR="00734BFD" w:rsidRPr="00F1118B" w:rsidRDefault="00734BFD" w:rsidP="00D13011">
      <w:r w:rsidRPr="00F1118B">
        <w:t xml:space="preserve">Remember to keep listening to your radio for instructions, </w:t>
      </w:r>
      <w:proofErr w:type="gramStart"/>
      <w:r w:rsidRPr="00F1118B">
        <w:t>information</w:t>
      </w:r>
      <w:proofErr w:type="gramEnd"/>
      <w:r w:rsidRPr="00F1118B">
        <w:t xml:space="preserve"> and advice.</w:t>
      </w:r>
    </w:p>
    <w:p w14:paraId="72EF2387" w14:textId="7596B67A" w:rsidR="008F322C" w:rsidRPr="00F1118B" w:rsidRDefault="00D13011" w:rsidP="00136B26">
      <w:pPr>
        <w:rPr>
          <w:b/>
          <w:bCs/>
        </w:rPr>
      </w:pPr>
      <w:r w:rsidRPr="00F1118B">
        <w:rPr>
          <w:b/>
          <w:bCs/>
        </w:rPr>
        <w:t>End of Making Your Water Safe</w:t>
      </w:r>
    </w:p>
    <w:sectPr w:rsidR="008F322C" w:rsidRPr="00F1118B" w:rsidSect="00AF1240">
      <w:footerReference w:type="default" r:id="rId10"/>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0D20" w14:textId="77777777" w:rsidR="00734BFD" w:rsidRDefault="00734BFD">
      <w:r>
        <w:separator/>
      </w:r>
    </w:p>
  </w:endnote>
  <w:endnote w:type="continuationSeparator" w:id="0">
    <w:p w14:paraId="707ED31B" w14:textId="77777777" w:rsidR="00734BFD" w:rsidRDefault="0073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cher Book">
    <w:altName w:val="Calibri"/>
    <w:panose1 w:val="00000000000000000000"/>
    <w:charset w:val="00"/>
    <w:family w:val="modern"/>
    <w:notTrueType/>
    <w:pitch w:val="variable"/>
    <w:sig w:usb0="A00000F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B1"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5316" w14:textId="77777777" w:rsidR="00734BFD" w:rsidRDefault="00734BFD">
      <w:r>
        <w:separator/>
      </w:r>
    </w:p>
  </w:footnote>
  <w:footnote w:type="continuationSeparator" w:id="0">
    <w:p w14:paraId="0846BEAC" w14:textId="77777777" w:rsidR="00734BFD" w:rsidRDefault="0073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2A66"/>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3505225"/>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424D5327"/>
    <w:multiLevelType w:val="hybridMultilevel"/>
    <w:tmpl w:val="7FE2A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925BE6"/>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648822986">
    <w:abstractNumId w:val="12"/>
  </w:num>
  <w:num w:numId="2" w16cid:durableId="852492987">
    <w:abstractNumId w:val="18"/>
  </w:num>
  <w:num w:numId="3" w16cid:durableId="1800143274">
    <w:abstractNumId w:val="12"/>
  </w:num>
  <w:num w:numId="4" w16cid:durableId="594360923">
    <w:abstractNumId w:val="12"/>
  </w:num>
  <w:num w:numId="5" w16cid:durableId="1776560551">
    <w:abstractNumId w:val="12"/>
  </w:num>
  <w:num w:numId="6" w16cid:durableId="1700205815">
    <w:abstractNumId w:val="12"/>
  </w:num>
  <w:num w:numId="7" w16cid:durableId="1213230922">
    <w:abstractNumId w:val="18"/>
  </w:num>
  <w:num w:numId="8" w16cid:durableId="2009941357">
    <w:abstractNumId w:val="9"/>
  </w:num>
  <w:num w:numId="9" w16cid:durableId="424617567">
    <w:abstractNumId w:val="7"/>
  </w:num>
  <w:num w:numId="10" w16cid:durableId="1436483653">
    <w:abstractNumId w:val="6"/>
  </w:num>
  <w:num w:numId="11" w16cid:durableId="1076827564">
    <w:abstractNumId w:val="5"/>
  </w:num>
  <w:num w:numId="12" w16cid:durableId="1806241883">
    <w:abstractNumId w:val="4"/>
  </w:num>
  <w:num w:numId="13" w16cid:durableId="603609349">
    <w:abstractNumId w:val="8"/>
  </w:num>
  <w:num w:numId="14" w16cid:durableId="1030030165">
    <w:abstractNumId w:val="3"/>
  </w:num>
  <w:num w:numId="15" w16cid:durableId="1165046146">
    <w:abstractNumId w:val="2"/>
  </w:num>
  <w:num w:numId="16" w16cid:durableId="1277568075">
    <w:abstractNumId w:val="1"/>
  </w:num>
  <w:num w:numId="17" w16cid:durableId="1542785733">
    <w:abstractNumId w:val="0"/>
  </w:num>
  <w:num w:numId="18" w16cid:durableId="772284941">
    <w:abstractNumId w:val="14"/>
  </w:num>
  <w:num w:numId="19" w16cid:durableId="781344373">
    <w:abstractNumId w:val="11"/>
  </w:num>
  <w:num w:numId="20" w16cid:durableId="2014330701">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938906650">
    <w:abstractNumId w:val="19"/>
  </w:num>
  <w:num w:numId="22" w16cid:durableId="1770851976">
    <w:abstractNumId w:val="15"/>
  </w:num>
  <w:num w:numId="23" w16cid:durableId="614092316">
    <w:abstractNumId w:val="13"/>
  </w:num>
  <w:num w:numId="24" w16cid:durableId="1147285530">
    <w:abstractNumId w:val="17"/>
  </w:num>
  <w:num w:numId="25" w16cid:durableId="3195071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FD"/>
    <w:rsid w:val="00016497"/>
    <w:rsid w:val="00026B98"/>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36B26"/>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43E2E"/>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6B9"/>
    <w:rsid w:val="006B0813"/>
    <w:rsid w:val="006F30FD"/>
    <w:rsid w:val="00711B31"/>
    <w:rsid w:val="00713CB9"/>
    <w:rsid w:val="00720281"/>
    <w:rsid w:val="00720386"/>
    <w:rsid w:val="0072308E"/>
    <w:rsid w:val="007233A1"/>
    <w:rsid w:val="00734BFD"/>
    <w:rsid w:val="007365FB"/>
    <w:rsid w:val="00741F83"/>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574F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3011"/>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1118B"/>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E6113ED"/>
  <w15:docId w15:val="{3DD49085-C4A3-4196-8C52-BC23B96D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19</TotalTime>
  <Pages>3</Pages>
  <Words>391</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7</cp:revision>
  <cp:lastPrinted>1900-12-31T12:00:00Z</cp:lastPrinted>
  <dcterms:created xsi:type="dcterms:W3CDTF">2023-04-20T01:59:00Z</dcterms:created>
  <dcterms:modified xsi:type="dcterms:W3CDTF">2023-04-23T22:08:00Z</dcterms:modified>
</cp:coreProperties>
</file>